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</w:t>
      </w:r>
      <w:r w:rsidR="00042153">
        <w:rPr>
          <w:b/>
          <w:lang w:val="kk-KZ"/>
        </w:rPr>
        <w:t>ого</w:t>
      </w:r>
      <w:r>
        <w:rPr>
          <w:b/>
          <w:lang w:val="kk-KZ"/>
        </w:rPr>
        <w:t xml:space="preserve"> орган</w:t>
      </w:r>
      <w:r w:rsidR="00042153">
        <w:rPr>
          <w:b/>
          <w:lang w:val="kk-KZ"/>
        </w:rPr>
        <w:t>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2417A0" w:rsidRDefault="002417A0" w:rsidP="002417A0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2417A0" w:rsidRDefault="002417A0" w:rsidP="002417A0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 xml:space="preserve">наличие следующих компетенций: инициативность, </w:t>
      </w:r>
      <w:proofErr w:type="spellStart"/>
      <w:r>
        <w:t>коммуникативность</w:t>
      </w:r>
      <w:proofErr w:type="spellEnd"/>
      <w:r>
        <w:t xml:space="preserve">, </w:t>
      </w:r>
      <w:proofErr w:type="spellStart"/>
      <w:r>
        <w:t>аналитичность</w:t>
      </w:r>
      <w:proofErr w:type="spellEnd"/>
      <w: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>
        <w:t>маслихата</w:t>
      </w:r>
      <w:proofErr w:type="spellEnd"/>
      <w: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</w:tbl>
    <w:p w:rsidR="002417A0" w:rsidRDefault="002417A0" w:rsidP="002417A0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baekeeva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2417A0" w:rsidRDefault="002417A0" w:rsidP="002417A0">
      <w:pPr>
        <w:ind w:left="-709"/>
        <w:contextualSpacing/>
        <w:jc w:val="both"/>
        <w:rPr>
          <w:b/>
          <w:lang w:val="kk-KZ"/>
        </w:rPr>
      </w:pPr>
      <w:r w:rsidRPr="00652E07">
        <w:rPr>
          <w:b/>
          <w:lang w:eastAsia="en-US"/>
        </w:rPr>
        <w:t>Руководитель</w:t>
      </w:r>
      <w:r>
        <w:rPr>
          <w:b/>
          <w:lang w:val="kk-KZ" w:eastAsia="en-US"/>
        </w:rPr>
        <w:t xml:space="preserve"> </w:t>
      </w:r>
      <w:proofErr w:type="spellStart"/>
      <w:r w:rsidRPr="00652E07">
        <w:rPr>
          <w:b/>
          <w:lang w:eastAsia="en-US"/>
        </w:rPr>
        <w:t>Управлени</w:t>
      </w:r>
      <w:proofErr w:type="spellEnd"/>
      <w:r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С-3</w:t>
      </w:r>
      <w:r>
        <w:rPr>
          <w:b/>
        </w:rPr>
        <w:t>,</w:t>
      </w:r>
      <w:r>
        <w:rPr>
          <w:b/>
          <w:lang w:val="kk-KZ"/>
        </w:rPr>
        <w:t xml:space="preserve"> 1</w:t>
      </w:r>
      <w:r>
        <w:rPr>
          <w:b/>
        </w:rPr>
        <w:t xml:space="preserve"> единиц</w:t>
      </w:r>
      <w:r>
        <w:rPr>
          <w:b/>
          <w:lang w:val="kk-KZ"/>
        </w:rPr>
        <w:t>а (на период учебного отпуска основного работника до 30 июня 2019 года)</w:t>
      </w:r>
    </w:p>
    <w:p w:rsidR="002417A0" w:rsidRDefault="002417A0" w:rsidP="002417A0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>
        <w:rPr>
          <w:bCs/>
          <w:lang w:val="kk-KZ" w:eastAsia="en-US"/>
        </w:rPr>
        <w:t>Контроль за о</w:t>
      </w:r>
      <w:proofErr w:type="spellStart"/>
      <w:r>
        <w:rPr>
          <w:bCs/>
          <w:lang w:eastAsia="en-US"/>
        </w:rPr>
        <w:t>беспечение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проведения государственных закупок по формированию, хранению </w:t>
      </w:r>
      <w:r>
        <w:rPr>
          <w:bCs/>
          <w:lang w:val="kk-KZ" w:eastAsia="en-US"/>
        </w:rPr>
        <w:t xml:space="preserve">и оценке </w:t>
      </w:r>
      <w:r>
        <w:rPr>
          <w:bCs/>
          <w:lang w:eastAsia="en-US"/>
        </w:rPr>
        <w:t xml:space="preserve">государственного материального резерва. </w:t>
      </w:r>
      <w:r>
        <w:rPr>
          <w:bCs/>
          <w:lang w:val="kk-KZ" w:eastAsia="en-US"/>
        </w:rPr>
        <w:t>Контроль за в</w:t>
      </w:r>
      <w:proofErr w:type="spellStart"/>
      <w:r>
        <w:rPr>
          <w:bCs/>
          <w:lang w:eastAsia="en-US"/>
        </w:rPr>
        <w:t>едение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учета и анализа исполнения по бюджетным программам в рамках осуществления государственных закупок. Участие в деятельности рабочих групп и оперативных совещаниях по вопросам государственного материального резерва. Оказание методической и организационной помощи в проведении государственных закупок. Участие в деятельности конкурсной комиссии по определению поставщиков товаров, работ и услуг, приобретаемых в процессе государственных закупок. </w:t>
      </w:r>
      <w:r>
        <w:rPr>
          <w:bCs/>
          <w:lang w:val="kk-KZ" w:eastAsia="en-US"/>
        </w:rPr>
        <w:t xml:space="preserve">Осуществление контроля за организацией тендера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bCs/>
          <w:lang w:val="kk-KZ" w:eastAsia="en-US"/>
        </w:rPr>
        <w:t xml:space="preserve">. Участие в заседании тендерной комиссии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lang w:val="kk-KZ" w:eastAsia="en-US"/>
        </w:rPr>
        <w:t xml:space="preserve"> в порядке разбронирования</w:t>
      </w:r>
      <w:r>
        <w:rPr>
          <w:bCs/>
          <w:lang w:val="kk-KZ" w:eastAsia="en-US"/>
        </w:rPr>
        <w:t xml:space="preserve">. Подписание протокола заседания тендерной комиссии по выпуску материальных ценностей </w:t>
      </w:r>
      <w:r>
        <w:rPr>
          <w:lang w:eastAsia="en-US"/>
        </w:rPr>
        <w:t>государственного и мобилизационного резервов</w:t>
      </w:r>
      <w:r>
        <w:rPr>
          <w:bCs/>
          <w:lang w:val="kk-KZ" w:eastAsia="en-US"/>
        </w:rPr>
        <w:t xml:space="preserve">, </w:t>
      </w:r>
      <w:r>
        <w:rPr>
          <w:lang w:eastAsia="en-US"/>
        </w:rPr>
        <w:t>нарядов на выпуск материальных ценностей государственного и мобилизационного резервов</w:t>
      </w:r>
      <w:r>
        <w:rPr>
          <w:bCs/>
          <w:lang w:val="kk-KZ" w:eastAsia="en-US"/>
        </w:rPr>
        <w:t xml:space="preserve">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выполнением управлением решений, поручений и документов, ведение мониторинга исполнения договоров. Представление интересов Министерства и Комитета во взаимоотношениях с другими государственными органами и ведомствами Республики Казахстан. </w:t>
      </w:r>
      <w:r>
        <w:rPr>
          <w:bCs/>
          <w:lang w:val="kk-KZ" w:eastAsia="en-US"/>
        </w:rPr>
        <w:t>Контроль за о</w:t>
      </w:r>
      <w:proofErr w:type="spellStart"/>
      <w:r>
        <w:rPr>
          <w:bCs/>
          <w:lang w:eastAsia="en-US"/>
        </w:rPr>
        <w:t>беспечение</w:t>
      </w:r>
      <w:proofErr w:type="spellEnd"/>
      <w:r>
        <w:rPr>
          <w:bCs/>
          <w:lang w:val="kk-KZ" w:eastAsia="en-US"/>
        </w:rPr>
        <w:t>м</w:t>
      </w:r>
      <w:r>
        <w:rPr>
          <w:bCs/>
          <w:lang w:eastAsia="en-US"/>
        </w:rPr>
        <w:t xml:space="preserve"> своевременности заключения договоров по государственным закупкам товаров, работ и услуг. </w:t>
      </w:r>
      <w:r>
        <w:rPr>
          <w:lang w:eastAsia="en-US"/>
        </w:rPr>
        <w:t xml:space="preserve">Внесение на рассмотрение руководства предложения по совершенствованию системы государственного материального </w:t>
      </w:r>
      <w:proofErr w:type="spellStart"/>
      <w:r>
        <w:rPr>
          <w:lang w:eastAsia="en-US"/>
        </w:rPr>
        <w:t>резерва</w:t>
      </w:r>
      <w:proofErr w:type="gramStart"/>
      <w:r>
        <w:rPr>
          <w:lang w:eastAsia="en-US"/>
        </w:rPr>
        <w:t>.</w:t>
      </w:r>
      <w:r w:rsidRPr="00CD0249">
        <w:rPr>
          <w:color w:val="000000"/>
        </w:rPr>
        <w:t>О</w:t>
      </w:r>
      <w:proofErr w:type="gramEnd"/>
      <w:r w:rsidRPr="00CD0249">
        <w:rPr>
          <w:color w:val="000000"/>
        </w:rPr>
        <w:t>существление</w:t>
      </w:r>
      <w:proofErr w:type="spellEnd"/>
      <w:r w:rsidRPr="00CD0249">
        <w:rPr>
          <w:color w:val="000000"/>
        </w:rPr>
        <w:t xml:space="preserve">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2417A0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9D7904">
        <w:rPr>
          <w:lang w:eastAsia="en-US"/>
        </w:rPr>
        <w:t>Высшее либо послевузовское: образование</w:t>
      </w:r>
      <w:r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>
        <w:rPr>
          <w:lang w:val="kk-KZ" w:eastAsia="en-US"/>
        </w:rPr>
        <w:t>, менеджмент</w:t>
      </w:r>
      <w:r>
        <w:rPr>
          <w:lang w:eastAsia="en-US"/>
        </w:rPr>
        <w:t>) или в области права (юриспруденция, международное право)</w:t>
      </w:r>
    </w:p>
    <w:p w:rsidR="002417A0" w:rsidRPr="00130B2E" w:rsidRDefault="002417A0" w:rsidP="00567CA7">
      <w:pPr>
        <w:ind w:left="-709"/>
        <w:contextualSpacing/>
        <w:jc w:val="both"/>
        <w:rPr>
          <w:lang w:val="kk-KZ"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567CA7" w:rsidRPr="00567CA7" w:rsidRDefault="00567CA7" w:rsidP="00567CA7">
      <w:pPr>
        <w:tabs>
          <w:tab w:val="left" w:pos="9923"/>
        </w:tabs>
        <w:ind w:left="-709" w:firstLine="284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567CA7" w:rsidRPr="00567CA7" w:rsidRDefault="00567CA7" w:rsidP="00567CA7">
      <w:pPr>
        <w:tabs>
          <w:tab w:val="left" w:pos="9923"/>
        </w:tabs>
        <w:ind w:left="-709" w:firstLine="284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567CA7" w:rsidRPr="00567CA7" w:rsidRDefault="00567CA7" w:rsidP="00567CA7">
      <w:pPr>
        <w:tabs>
          <w:tab w:val="left" w:pos="9923"/>
        </w:tabs>
        <w:ind w:left="-709" w:firstLine="284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lastRenderedPageBreak/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567CA7" w:rsidRPr="00567CA7" w:rsidRDefault="00567CA7" w:rsidP="00567CA7">
      <w:pPr>
        <w:tabs>
          <w:tab w:val="left" w:pos="9923"/>
        </w:tabs>
        <w:ind w:left="-709" w:firstLine="284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i/>
          <w:iCs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</w:rPr>
      </w:pPr>
      <w:r w:rsidRPr="00567CA7">
        <w:t>2) послужной список, заверенный соответствующей службой управления персоналом.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i/>
          <w:iCs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b/>
          <w:bCs/>
          <w:i/>
          <w:iCs/>
        </w:rPr>
      </w:pPr>
    </w:p>
    <w:p w:rsidR="00567CA7" w:rsidRPr="00567CA7" w:rsidRDefault="00567CA7" w:rsidP="00567CA7">
      <w:pPr>
        <w:tabs>
          <w:tab w:val="left" w:pos="9923"/>
        </w:tabs>
        <w:ind w:left="-709" w:firstLine="283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и противодействию коррупции: </w:t>
      </w:r>
      <w:hyperlink r:id="rId6" w:history="1">
        <w:r w:rsidRPr="00567CA7">
          <w:rPr>
            <w:rStyle w:val="a8"/>
          </w:rPr>
          <w:t>www.kyzmet.gov.kz</w:t>
        </w:r>
      </w:hyperlink>
    </w:p>
    <w:p w:rsidR="002417A0" w:rsidRPr="00567CA7" w:rsidRDefault="002417A0" w:rsidP="002417A0">
      <w:pPr>
        <w:tabs>
          <w:tab w:val="left" w:pos="9923"/>
        </w:tabs>
        <w:ind w:left="-709"/>
        <w:jc w:val="both"/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BA1AAF">
      <w:pPr>
        <w:pStyle w:val="aa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42153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17A0"/>
    <w:rsid w:val="00266B46"/>
    <w:rsid w:val="002867B0"/>
    <w:rsid w:val="002D3FB7"/>
    <w:rsid w:val="002E41D9"/>
    <w:rsid w:val="002E66AC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32981"/>
    <w:rsid w:val="005546E6"/>
    <w:rsid w:val="00567CA7"/>
    <w:rsid w:val="00570069"/>
    <w:rsid w:val="005744F4"/>
    <w:rsid w:val="005840FC"/>
    <w:rsid w:val="00594725"/>
    <w:rsid w:val="005C309B"/>
    <w:rsid w:val="005D0108"/>
    <w:rsid w:val="005D654F"/>
    <w:rsid w:val="0062162B"/>
    <w:rsid w:val="006267EE"/>
    <w:rsid w:val="00632E8D"/>
    <w:rsid w:val="006441EE"/>
    <w:rsid w:val="00657878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28F6"/>
    <w:rsid w:val="007655A6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2311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3B78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0254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765BE"/>
    <w:rsid w:val="00B820A0"/>
    <w:rsid w:val="00B834C7"/>
    <w:rsid w:val="00B92BCF"/>
    <w:rsid w:val="00BA1AA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10</cp:revision>
  <cp:lastPrinted>2018-09-04T04:43:00Z</cp:lastPrinted>
  <dcterms:created xsi:type="dcterms:W3CDTF">2018-09-03T11:10:00Z</dcterms:created>
  <dcterms:modified xsi:type="dcterms:W3CDTF">2018-09-04T04:44:00Z</dcterms:modified>
</cp:coreProperties>
</file>